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C2E" w:rsidRPr="00814D4E" w:rsidRDefault="00195C2E" w:rsidP="00E65C70">
      <w:pPr>
        <w:jc w:val="center"/>
        <w:rPr>
          <w:rFonts w:asciiTheme="minorHAnsi" w:hAnsiTheme="minorHAnsi"/>
          <w:b/>
          <w:bCs/>
        </w:rPr>
      </w:pPr>
      <w:r w:rsidRPr="00814D4E">
        <w:rPr>
          <w:rFonts w:asciiTheme="minorHAnsi" w:hAnsiTheme="minorHAnsi"/>
          <w:b/>
          <w:bCs/>
        </w:rPr>
        <w:t>LESSON PLAN</w:t>
      </w:r>
      <w:r w:rsidR="00F66E5E" w:rsidRPr="00814D4E">
        <w:rPr>
          <w:rFonts w:asciiTheme="minorHAnsi" w:hAnsiTheme="minorHAnsi"/>
          <w:b/>
          <w:bCs/>
        </w:rPr>
        <w:t xml:space="preserve"> </w:t>
      </w:r>
    </w:p>
    <w:p w:rsidR="007C487B" w:rsidRPr="00814D4E" w:rsidRDefault="007C487B" w:rsidP="00E65C70">
      <w:pPr>
        <w:jc w:val="center"/>
        <w:rPr>
          <w:rFonts w:asciiTheme="minorHAnsi" w:hAnsiTheme="minorHAnsi"/>
          <w:b/>
          <w:bCs/>
        </w:rPr>
      </w:pPr>
    </w:p>
    <w:p w:rsidR="00195C2E" w:rsidRPr="00814D4E" w:rsidRDefault="00195C2E" w:rsidP="00195C2E">
      <w:pPr>
        <w:jc w:val="center"/>
        <w:rPr>
          <w:rFonts w:asciiTheme="minorHAnsi" w:hAnsiTheme="minorHAnsi"/>
          <w:b/>
          <w:bCs/>
        </w:rPr>
      </w:pPr>
    </w:p>
    <w:p w:rsidR="00195C2E" w:rsidRPr="00814D4E" w:rsidRDefault="00195C2E" w:rsidP="00D931ED">
      <w:pPr>
        <w:tabs>
          <w:tab w:val="left" w:pos="5040"/>
        </w:tabs>
        <w:rPr>
          <w:rFonts w:asciiTheme="minorHAnsi" w:hAnsiTheme="minorHAnsi"/>
        </w:rPr>
      </w:pPr>
      <w:r w:rsidRPr="00814D4E">
        <w:rPr>
          <w:rFonts w:asciiTheme="minorHAnsi" w:hAnsiTheme="minorHAnsi"/>
          <w:b/>
          <w:bCs/>
        </w:rPr>
        <w:t>CONTENT AREA:</w:t>
      </w:r>
      <w:r w:rsidR="00C0387A" w:rsidRPr="00814D4E">
        <w:rPr>
          <w:rFonts w:asciiTheme="minorHAnsi" w:hAnsiTheme="minorHAnsi"/>
          <w:b/>
          <w:bCs/>
        </w:rPr>
        <w:t xml:space="preserve"> Algebra 1 Honors</w:t>
      </w:r>
      <w:r w:rsidR="00E65C70" w:rsidRPr="00814D4E">
        <w:rPr>
          <w:rFonts w:asciiTheme="minorHAnsi" w:hAnsiTheme="minorHAnsi"/>
        </w:rPr>
        <w:tab/>
      </w:r>
      <w:r w:rsidRPr="00814D4E">
        <w:rPr>
          <w:rFonts w:asciiTheme="minorHAnsi" w:hAnsiTheme="minorHAnsi"/>
          <w:b/>
        </w:rPr>
        <w:t>NAME</w:t>
      </w:r>
      <w:r w:rsidR="00FC6D32" w:rsidRPr="00814D4E">
        <w:rPr>
          <w:rFonts w:asciiTheme="minorHAnsi" w:hAnsiTheme="minorHAnsi"/>
          <w:b/>
        </w:rPr>
        <w:t>S</w:t>
      </w:r>
      <w:r w:rsidRPr="00814D4E">
        <w:rPr>
          <w:rFonts w:asciiTheme="minorHAnsi" w:hAnsiTheme="minorHAnsi"/>
        </w:rPr>
        <w:t xml:space="preserve">: </w:t>
      </w:r>
      <w:r w:rsidR="00C0387A" w:rsidRPr="00814D4E">
        <w:rPr>
          <w:rFonts w:asciiTheme="minorHAnsi" w:hAnsiTheme="minorHAnsi"/>
        </w:rPr>
        <w:t>Emily Wilson</w:t>
      </w:r>
    </w:p>
    <w:p w:rsidR="00D931ED" w:rsidRPr="00814D4E" w:rsidRDefault="00D931ED" w:rsidP="00D931ED">
      <w:pPr>
        <w:tabs>
          <w:tab w:val="left" w:pos="5040"/>
        </w:tabs>
        <w:rPr>
          <w:rFonts w:asciiTheme="minorHAnsi" w:hAnsiTheme="minorHAnsi"/>
          <w:b/>
        </w:rPr>
      </w:pPr>
    </w:p>
    <w:p w:rsidR="00C0387A" w:rsidRPr="00814D4E" w:rsidRDefault="00195C2E" w:rsidP="00D931ED">
      <w:pPr>
        <w:tabs>
          <w:tab w:val="left" w:pos="5040"/>
        </w:tabs>
        <w:rPr>
          <w:rFonts w:asciiTheme="minorHAnsi" w:hAnsiTheme="minorHAnsi"/>
        </w:rPr>
      </w:pPr>
      <w:r w:rsidRPr="00814D4E">
        <w:rPr>
          <w:rFonts w:asciiTheme="minorHAnsi" w:hAnsiTheme="minorHAnsi"/>
          <w:b/>
        </w:rPr>
        <w:t>GRADE LEVEL:</w:t>
      </w:r>
      <w:r w:rsidR="00C0387A" w:rsidRPr="00814D4E">
        <w:rPr>
          <w:rFonts w:asciiTheme="minorHAnsi" w:hAnsiTheme="minorHAnsi"/>
          <w:b/>
        </w:rPr>
        <w:t xml:space="preserve"> </w:t>
      </w:r>
      <w:r w:rsidR="00C0387A" w:rsidRPr="00814D4E">
        <w:rPr>
          <w:rFonts w:asciiTheme="minorHAnsi" w:hAnsiTheme="minorHAnsi"/>
        </w:rPr>
        <w:t>9</w:t>
      </w:r>
      <w:r w:rsidRPr="00814D4E">
        <w:rPr>
          <w:rFonts w:asciiTheme="minorHAnsi" w:hAnsiTheme="minorHAnsi"/>
        </w:rPr>
        <w:tab/>
      </w:r>
    </w:p>
    <w:p w:rsidR="00C0387A" w:rsidRPr="00814D4E" w:rsidRDefault="00C0387A" w:rsidP="00D931ED">
      <w:pPr>
        <w:tabs>
          <w:tab w:val="left" w:pos="5040"/>
        </w:tabs>
        <w:rPr>
          <w:rFonts w:asciiTheme="minorHAnsi" w:hAnsiTheme="minorHAnsi"/>
        </w:rPr>
      </w:pPr>
    </w:p>
    <w:p w:rsidR="004B63C2" w:rsidRPr="00814D4E" w:rsidRDefault="00195C2E" w:rsidP="00D931ED">
      <w:pPr>
        <w:tabs>
          <w:tab w:val="left" w:pos="5040"/>
        </w:tabs>
        <w:rPr>
          <w:rFonts w:asciiTheme="minorHAnsi" w:hAnsiTheme="minorHAnsi"/>
        </w:rPr>
      </w:pPr>
      <w:r w:rsidRPr="00814D4E">
        <w:rPr>
          <w:rFonts w:asciiTheme="minorHAnsi" w:hAnsiTheme="minorHAnsi"/>
          <w:b/>
        </w:rPr>
        <w:t>TITLE</w:t>
      </w:r>
      <w:r w:rsidR="007C487B" w:rsidRPr="00814D4E">
        <w:rPr>
          <w:rFonts w:asciiTheme="minorHAnsi" w:hAnsiTheme="minorHAnsi"/>
          <w:b/>
        </w:rPr>
        <w:t xml:space="preserve"> or TOPIC</w:t>
      </w:r>
      <w:r w:rsidRPr="00814D4E">
        <w:rPr>
          <w:rFonts w:asciiTheme="minorHAnsi" w:hAnsiTheme="minorHAnsi"/>
          <w:b/>
        </w:rPr>
        <w:t>:</w:t>
      </w:r>
      <w:r w:rsidR="00C0387A" w:rsidRPr="00814D4E">
        <w:rPr>
          <w:rFonts w:asciiTheme="minorHAnsi" w:hAnsiTheme="minorHAnsi"/>
          <w:b/>
        </w:rPr>
        <w:t xml:space="preserve"> </w:t>
      </w:r>
      <w:r w:rsidR="00C0387A" w:rsidRPr="00814D4E">
        <w:rPr>
          <w:rFonts w:asciiTheme="minorHAnsi" w:hAnsiTheme="minorHAnsi"/>
        </w:rPr>
        <w:t xml:space="preserve">Factoring Trinomials with the form </w:t>
      </w:r>
      <m:oMath>
        <m:r>
          <w:rPr>
            <w:rFonts w:ascii="Cambria Math" w:hAnsi="Cambria Math"/>
          </w:rPr>
          <m:t>a</m:t>
        </m:r>
        <m:sSup>
          <m:sSupPr>
            <m:ctrlPr>
              <w:rPr>
                <w:rFonts w:ascii="Cambria Math" w:hAnsiTheme="minorHAnsi"/>
                <w:i/>
              </w:rPr>
            </m:ctrlPr>
          </m:sSupPr>
          <m:e>
            <m:r>
              <w:rPr>
                <w:rFonts w:ascii="Cambria Math" w:hAnsi="Cambria Math"/>
              </w:rPr>
              <m:t>x</m:t>
            </m:r>
          </m:e>
          <m:sup>
            <m:r>
              <w:rPr>
                <w:rFonts w:ascii="Cambria Math" w:hAnsiTheme="minorHAnsi"/>
              </w:rPr>
              <m:t>2</m:t>
            </m:r>
          </m:sup>
        </m:sSup>
        <m:r>
          <w:rPr>
            <w:rFonts w:ascii="Cambria Math" w:hAnsiTheme="minorHAnsi"/>
          </w:rPr>
          <m:t>+</m:t>
        </m:r>
        <m:r>
          <w:rPr>
            <w:rFonts w:ascii="Cambria Math" w:hAnsi="Cambria Math"/>
          </w:rPr>
          <m:t>bx</m:t>
        </m:r>
        <m:r>
          <w:rPr>
            <w:rFonts w:ascii="Cambria Math" w:hAnsiTheme="minorHAnsi"/>
          </w:rPr>
          <m:t>+</m:t>
        </m:r>
        <m:r>
          <w:rPr>
            <w:rFonts w:ascii="Cambria Math" w:hAnsi="Cambria Math"/>
          </w:rPr>
          <m:t>c</m:t>
        </m:r>
      </m:oMath>
    </w:p>
    <w:p w:rsidR="00D931ED" w:rsidRPr="00814D4E" w:rsidRDefault="00D931ED" w:rsidP="00D931ED">
      <w:pPr>
        <w:tabs>
          <w:tab w:val="left" w:pos="2160"/>
        </w:tabs>
        <w:rPr>
          <w:rFonts w:asciiTheme="minorHAnsi" w:hAnsiTheme="minorHAnsi"/>
          <w:b/>
          <w:bCs/>
        </w:rPr>
      </w:pPr>
    </w:p>
    <w:p w:rsidR="008D0E3B" w:rsidRPr="00814D4E" w:rsidRDefault="00A70FFF" w:rsidP="00D931ED">
      <w:pPr>
        <w:tabs>
          <w:tab w:val="left" w:pos="2160"/>
        </w:tabs>
        <w:rPr>
          <w:rFonts w:asciiTheme="minorHAnsi" w:hAnsiTheme="minorHAnsi"/>
          <w:bCs/>
        </w:rPr>
      </w:pPr>
      <w:r w:rsidRPr="00814D4E">
        <w:rPr>
          <w:rFonts w:asciiTheme="minorHAnsi" w:hAnsiTheme="minorHAnsi"/>
          <w:b/>
          <w:bCs/>
        </w:rPr>
        <w:t xml:space="preserve">NEXT GENERATION </w:t>
      </w:r>
      <w:r w:rsidR="00D931ED" w:rsidRPr="00814D4E">
        <w:rPr>
          <w:rFonts w:asciiTheme="minorHAnsi" w:hAnsiTheme="minorHAnsi"/>
          <w:b/>
          <w:bCs/>
        </w:rPr>
        <w:t>SUNSHINE STATE STANDARDS:</w:t>
      </w:r>
      <w:r w:rsidR="007C487B" w:rsidRPr="00814D4E">
        <w:rPr>
          <w:rFonts w:asciiTheme="minorHAnsi" w:hAnsiTheme="minorHAnsi"/>
          <w:b/>
          <w:bCs/>
        </w:rPr>
        <w:t xml:space="preserve"> </w:t>
      </w:r>
      <w:r w:rsidR="000B29AC" w:rsidRPr="00814D4E">
        <w:rPr>
          <w:rFonts w:asciiTheme="minorHAnsi" w:hAnsiTheme="minorHAnsi"/>
          <w:bCs/>
        </w:rPr>
        <w:t>MA.912.A.4.3: Factor polynomial expressions</w:t>
      </w:r>
    </w:p>
    <w:p w:rsidR="00136123" w:rsidRPr="00814D4E" w:rsidRDefault="00136123" w:rsidP="0095389F">
      <w:pPr>
        <w:autoSpaceDE w:val="0"/>
        <w:autoSpaceDN w:val="0"/>
        <w:adjustRightInd w:val="0"/>
        <w:ind w:left="1800" w:hanging="1800"/>
        <w:rPr>
          <w:rFonts w:asciiTheme="minorHAnsi" w:hAnsiTheme="minorHAnsi"/>
          <w:b/>
        </w:rPr>
      </w:pPr>
    </w:p>
    <w:p w:rsidR="003D73CA" w:rsidRPr="00814D4E" w:rsidRDefault="00202988" w:rsidP="00136123">
      <w:pPr>
        <w:ind w:left="1800" w:hanging="1800"/>
        <w:rPr>
          <w:rFonts w:asciiTheme="minorHAnsi" w:hAnsiTheme="minorHAnsi"/>
        </w:rPr>
      </w:pPr>
      <w:r w:rsidRPr="00814D4E">
        <w:rPr>
          <w:rFonts w:asciiTheme="minorHAnsi" w:hAnsiTheme="minorHAnsi"/>
          <w:b/>
        </w:rPr>
        <w:t>UNIT:</w:t>
      </w:r>
      <w:r w:rsidR="000B29AC" w:rsidRPr="00814D4E">
        <w:rPr>
          <w:rFonts w:asciiTheme="minorHAnsi" w:hAnsiTheme="minorHAnsi"/>
          <w:b/>
        </w:rPr>
        <w:t xml:space="preserve"> </w:t>
      </w:r>
      <w:r w:rsidR="000B29AC" w:rsidRPr="00814D4E">
        <w:rPr>
          <w:rFonts w:asciiTheme="minorHAnsi" w:hAnsiTheme="minorHAnsi"/>
        </w:rPr>
        <w:t>Polynomials</w:t>
      </w:r>
      <w:r w:rsidR="00A8523B" w:rsidRPr="00814D4E">
        <w:rPr>
          <w:rFonts w:asciiTheme="minorHAnsi" w:hAnsiTheme="minorHAnsi"/>
        </w:rPr>
        <w:tab/>
      </w:r>
    </w:p>
    <w:p w:rsidR="007075DE" w:rsidRPr="00814D4E" w:rsidRDefault="007075DE" w:rsidP="008D0E3B">
      <w:pPr>
        <w:ind w:left="1800" w:hanging="1800"/>
        <w:rPr>
          <w:rFonts w:asciiTheme="minorHAnsi" w:hAnsiTheme="minorHAnsi"/>
        </w:rPr>
      </w:pPr>
    </w:p>
    <w:p w:rsidR="00D13C8E" w:rsidRPr="00814D4E" w:rsidRDefault="00D13C8E" w:rsidP="0054729A">
      <w:pPr>
        <w:ind w:left="1800" w:hanging="1800"/>
        <w:rPr>
          <w:rFonts w:asciiTheme="minorHAnsi" w:hAnsiTheme="minorHAnsi"/>
          <w:b/>
        </w:rPr>
      </w:pPr>
      <w:r w:rsidRPr="00814D4E">
        <w:rPr>
          <w:rFonts w:asciiTheme="minorHAnsi" w:hAnsiTheme="minorHAnsi"/>
          <w:b/>
        </w:rPr>
        <w:t>GOAL:</w:t>
      </w:r>
      <w:r w:rsidR="007C487B" w:rsidRPr="00814D4E">
        <w:rPr>
          <w:rFonts w:asciiTheme="minorHAnsi" w:hAnsiTheme="minorHAnsi"/>
          <w:b/>
        </w:rPr>
        <w:t xml:space="preserve"> </w:t>
      </w:r>
      <w:r w:rsidR="000B29AC" w:rsidRPr="00814D4E">
        <w:rPr>
          <w:rFonts w:asciiTheme="minorHAnsi" w:hAnsiTheme="minorHAnsi"/>
        </w:rPr>
        <w:t>Students will understand how to factor trinomials.</w:t>
      </w:r>
    </w:p>
    <w:p w:rsidR="00D13C8E" w:rsidRPr="00814D4E" w:rsidRDefault="00D13C8E" w:rsidP="0054729A">
      <w:pPr>
        <w:ind w:left="1800" w:hanging="1800"/>
        <w:rPr>
          <w:rFonts w:asciiTheme="minorHAnsi" w:hAnsiTheme="minorHAnsi"/>
          <w:b/>
        </w:rPr>
      </w:pPr>
      <w:r w:rsidRPr="00814D4E">
        <w:rPr>
          <w:rFonts w:asciiTheme="minorHAnsi" w:hAnsiTheme="minorHAnsi"/>
          <w:b/>
        </w:rPr>
        <w:tab/>
      </w:r>
    </w:p>
    <w:p w:rsidR="000B29AC" w:rsidRPr="00814D4E" w:rsidRDefault="007075DE" w:rsidP="000B29AC">
      <w:pPr>
        <w:tabs>
          <w:tab w:val="left" w:pos="5040"/>
        </w:tabs>
        <w:rPr>
          <w:rFonts w:asciiTheme="minorHAnsi" w:hAnsiTheme="minorHAnsi"/>
        </w:rPr>
      </w:pPr>
      <w:r w:rsidRPr="00814D4E">
        <w:rPr>
          <w:rFonts w:asciiTheme="minorHAnsi" w:hAnsiTheme="minorHAnsi"/>
          <w:b/>
        </w:rPr>
        <w:t>OBJECTIVE:</w:t>
      </w:r>
      <w:r w:rsidR="007C487B" w:rsidRPr="00814D4E">
        <w:rPr>
          <w:rFonts w:asciiTheme="minorHAnsi" w:hAnsiTheme="minorHAnsi"/>
          <w:b/>
        </w:rPr>
        <w:t xml:space="preserve"> </w:t>
      </w:r>
      <w:r w:rsidR="000B29AC" w:rsidRPr="00814D4E">
        <w:rPr>
          <w:rFonts w:asciiTheme="minorHAnsi" w:hAnsiTheme="minorHAnsi"/>
        </w:rPr>
        <w:t xml:space="preserve">Students will factor trinomials with the form </w:t>
      </w:r>
      <m:oMath>
        <m:r>
          <w:rPr>
            <w:rFonts w:ascii="Cambria Math" w:hAnsi="Cambria Math"/>
          </w:rPr>
          <m:t>a</m:t>
        </m:r>
        <m:sSup>
          <m:sSupPr>
            <m:ctrlPr>
              <w:rPr>
                <w:rFonts w:ascii="Cambria Math" w:hAnsiTheme="minorHAnsi"/>
                <w:i/>
              </w:rPr>
            </m:ctrlPr>
          </m:sSupPr>
          <m:e>
            <m:r>
              <w:rPr>
                <w:rFonts w:ascii="Cambria Math" w:hAnsi="Cambria Math"/>
              </w:rPr>
              <m:t>x</m:t>
            </m:r>
          </m:e>
          <m:sup>
            <m:r>
              <w:rPr>
                <w:rFonts w:ascii="Cambria Math" w:hAnsiTheme="minorHAnsi"/>
              </w:rPr>
              <m:t>2</m:t>
            </m:r>
          </m:sup>
        </m:sSup>
        <m:r>
          <w:rPr>
            <w:rFonts w:ascii="Cambria Math" w:hAnsiTheme="minorHAnsi"/>
          </w:rPr>
          <m:t>+</m:t>
        </m:r>
        <m:r>
          <w:rPr>
            <w:rFonts w:ascii="Cambria Math" w:hAnsi="Cambria Math"/>
          </w:rPr>
          <m:t>bx</m:t>
        </m:r>
        <m:r>
          <w:rPr>
            <w:rFonts w:ascii="Cambria Math" w:hAnsiTheme="minorHAnsi"/>
          </w:rPr>
          <m:t>+</m:t>
        </m:r>
        <m:r>
          <w:rPr>
            <w:rFonts w:ascii="Cambria Math" w:hAnsi="Cambria Math"/>
          </w:rPr>
          <m:t>c</m:t>
        </m:r>
      </m:oMath>
    </w:p>
    <w:p w:rsidR="007075DE" w:rsidRPr="00814D4E" w:rsidRDefault="007075DE" w:rsidP="0054729A">
      <w:pPr>
        <w:ind w:left="1800" w:hanging="1800"/>
        <w:rPr>
          <w:rFonts w:asciiTheme="minorHAnsi" w:hAnsiTheme="minorHAnsi"/>
          <w:b/>
        </w:rPr>
      </w:pPr>
    </w:p>
    <w:p w:rsidR="00D13C8E" w:rsidRPr="00814D4E" w:rsidRDefault="00D13C8E" w:rsidP="007C487B">
      <w:pPr>
        <w:ind w:left="1800" w:hanging="1800"/>
        <w:rPr>
          <w:rFonts w:asciiTheme="minorHAnsi" w:hAnsiTheme="minorHAnsi"/>
        </w:rPr>
      </w:pPr>
    </w:p>
    <w:p w:rsidR="00E65C70" w:rsidRPr="00814D4E" w:rsidRDefault="00E65C70" w:rsidP="002B1B30">
      <w:pPr>
        <w:rPr>
          <w:rFonts w:asciiTheme="minorHAnsi" w:hAnsiTheme="minorHAnsi"/>
        </w:rPr>
      </w:pPr>
      <w:r w:rsidRPr="00814D4E">
        <w:rPr>
          <w:rFonts w:asciiTheme="minorHAnsi" w:hAnsiTheme="minorHAnsi"/>
          <w:b/>
        </w:rPr>
        <w:t>MATERIALS:</w:t>
      </w:r>
      <w:r w:rsidR="000B29AC" w:rsidRPr="00814D4E">
        <w:rPr>
          <w:rFonts w:asciiTheme="minorHAnsi" w:hAnsiTheme="minorHAnsi"/>
        </w:rPr>
        <w:t xml:space="preserve"> document camera, projector, textbook</w:t>
      </w:r>
    </w:p>
    <w:p w:rsidR="00E65C70" w:rsidRPr="00814D4E" w:rsidRDefault="00E65C70" w:rsidP="002B1B30">
      <w:pPr>
        <w:rPr>
          <w:rFonts w:asciiTheme="minorHAnsi" w:hAnsiTheme="minorHAnsi"/>
        </w:rPr>
      </w:pPr>
    </w:p>
    <w:p w:rsidR="002B1B30" w:rsidRPr="00814D4E" w:rsidRDefault="002B1B30" w:rsidP="002B1B30">
      <w:pPr>
        <w:rPr>
          <w:rFonts w:asciiTheme="minorHAnsi" w:hAnsiTheme="minorHAnsi"/>
          <w:b/>
        </w:rPr>
      </w:pPr>
      <w:r w:rsidRPr="00814D4E">
        <w:rPr>
          <w:rFonts w:asciiTheme="minorHAnsi" w:hAnsiTheme="minorHAnsi"/>
          <w:b/>
        </w:rPr>
        <w:t>PROCEDURES:</w:t>
      </w:r>
      <w:r w:rsidR="007C487B" w:rsidRPr="00814D4E">
        <w:rPr>
          <w:rFonts w:asciiTheme="minorHAnsi" w:hAnsiTheme="minorHAnsi"/>
          <w:b/>
        </w:rPr>
        <w:t xml:space="preserve"> </w:t>
      </w:r>
    </w:p>
    <w:p w:rsidR="000B29AC" w:rsidRPr="00814D4E" w:rsidRDefault="000B29AC" w:rsidP="000B29AC">
      <w:pPr>
        <w:pStyle w:val="ListParagraph"/>
        <w:numPr>
          <w:ilvl w:val="0"/>
          <w:numId w:val="10"/>
        </w:numPr>
        <w:rPr>
          <w:rFonts w:asciiTheme="minorHAnsi" w:hAnsiTheme="minorHAnsi"/>
        </w:rPr>
      </w:pPr>
      <w:r w:rsidRPr="00814D4E">
        <w:rPr>
          <w:rFonts w:asciiTheme="minorHAnsi" w:hAnsiTheme="minorHAnsi"/>
        </w:rPr>
        <w:t>Teacher will review with students how to multiply binomials with the form (</w:t>
      </w:r>
      <w:proofErr w:type="spellStart"/>
      <w:r w:rsidRPr="00814D4E">
        <w:rPr>
          <w:rFonts w:asciiTheme="minorHAnsi" w:hAnsiTheme="minorHAnsi"/>
        </w:rPr>
        <w:t>x+d</w:t>
      </w:r>
      <w:proofErr w:type="spellEnd"/>
      <w:proofErr w:type="gramStart"/>
      <w:r w:rsidRPr="00814D4E">
        <w:rPr>
          <w:rFonts w:asciiTheme="minorHAnsi" w:hAnsiTheme="minorHAnsi"/>
        </w:rPr>
        <w:t>)(</w:t>
      </w:r>
      <w:proofErr w:type="spellStart"/>
      <w:proofErr w:type="gramEnd"/>
      <w:r w:rsidRPr="00814D4E">
        <w:rPr>
          <w:rFonts w:asciiTheme="minorHAnsi" w:hAnsiTheme="minorHAnsi"/>
        </w:rPr>
        <w:t>x+f</w:t>
      </w:r>
      <w:proofErr w:type="spellEnd"/>
      <w:r w:rsidRPr="00814D4E">
        <w:rPr>
          <w:rFonts w:asciiTheme="minorHAnsi" w:hAnsiTheme="minorHAnsi"/>
        </w:rPr>
        <w:t xml:space="preserve">).  </w:t>
      </w:r>
    </w:p>
    <w:p w:rsidR="000B29AC" w:rsidRPr="00814D4E" w:rsidRDefault="000B29AC" w:rsidP="000B29AC">
      <w:pPr>
        <w:pStyle w:val="ListParagraph"/>
        <w:numPr>
          <w:ilvl w:val="0"/>
          <w:numId w:val="10"/>
        </w:numPr>
        <w:rPr>
          <w:rFonts w:asciiTheme="minorHAnsi" w:hAnsiTheme="minorHAnsi"/>
        </w:rPr>
      </w:pPr>
      <w:r w:rsidRPr="00814D4E">
        <w:rPr>
          <w:rFonts w:asciiTheme="minorHAnsi" w:hAnsiTheme="minorHAnsi"/>
        </w:rPr>
        <w:t xml:space="preserve">Teacher will have students look for patterns on what they notice about their answers in comparison to the original binomials they multiplied.  Teacher will guide students to recognize that “c” is always the product of d and f and b is always the sum of </w:t>
      </w:r>
      <w:proofErr w:type="spellStart"/>
      <w:r w:rsidRPr="00814D4E">
        <w:rPr>
          <w:rFonts w:asciiTheme="minorHAnsi" w:hAnsiTheme="minorHAnsi"/>
        </w:rPr>
        <w:t>dx</w:t>
      </w:r>
      <w:proofErr w:type="spellEnd"/>
      <w:r w:rsidRPr="00814D4E">
        <w:rPr>
          <w:rFonts w:asciiTheme="minorHAnsi" w:hAnsiTheme="minorHAnsi"/>
        </w:rPr>
        <w:t xml:space="preserve"> and </w:t>
      </w:r>
      <w:proofErr w:type="spellStart"/>
      <w:proofErr w:type="gramStart"/>
      <w:r w:rsidRPr="00814D4E">
        <w:rPr>
          <w:rFonts w:asciiTheme="minorHAnsi" w:hAnsiTheme="minorHAnsi"/>
        </w:rPr>
        <w:t>fx</w:t>
      </w:r>
      <w:proofErr w:type="spellEnd"/>
      <w:proofErr w:type="gramEnd"/>
      <w:r w:rsidRPr="00814D4E">
        <w:rPr>
          <w:rFonts w:asciiTheme="minorHAnsi" w:hAnsiTheme="minorHAnsi"/>
        </w:rPr>
        <w:t xml:space="preserve">.  </w:t>
      </w:r>
    </w:p>
    <w:p w:rsidR="000B29AC" w:rsidRPr="00814D4E" w:rsidRDefault="000B29AC" w:rsidP="000B29AC">
      <w:pPr>
        <w:pStyle w:val="ListParagraph"/>
        <w:numPr>
          <w:ilvl w:val="0"/>
          <w:numId w:val="10"/>
        </w:numPr>
        <w:rPr>
          <w:rFonts w:asciiTheme="minorHAnsi" w:hAnsiTheme="minorHAnsi"/>
        </w:rPr>
      </w:pPr>
      <w:r w:rsidRPr="00814D4E">
        <w:rPr>
          <w:rFonts w:asciiTheme="minorHAnsi" w:hAnsiTheme="minorHAnsi"/>
        </w:rPr>
        <w:t xml:space="preserve">Teacher will review that factoring is undoing multiplication.  Teacher will talk with students about how if “c” is positive then “d” and “f” will have to have the same signs since the product of two numbers with the same signs is positive and if “c” is negative then “d” and “f” will have to have different signs.  Teacher will also talk about how to find what the signs are depending on the sign of “b” in the original polynomial that is being factored. </w:t>
      </w:r>
    </w:p>
    <w:p w:rsidR="000B29AC" w:rsidRPr="00814D4E" w:rsidRDefault="000B29AC" w:rsidP="000B29AC">
      <w:pPr>
        <w:pStyle w:val="ListParagraph"/>
        <w:numPr>
          <w:ilvl w:val="0"/>
          <w:numId w:val="10"/>
        </w:numPr>
        <w:rPr>
          <w:rFonts w:asciiTheme="minorHAnsi" w:hAnsiTheme="minorHAnsi"/>
        </w:rPr>
      </w:pPr>
      <w:r w:rsidRPr="00814D4E">
        <w:rPr>
          <w:rFonts w:asciiTheme="minorHAnsi" w:hAnsiTheme="minorHAnsi"/>
        </w:rPr>
        <w:t>Teacher will give practice problems and will talk through these problems with students guiding them through the “factoring question”: What two numbers have a product of “c” and a sum of “b”?</w:t>
      </w:r>
    </w:p>
    <w:p w:rsidR="000B29AC" w:rsidRPr="00814D4E" w:rsidRDefault="000B29AC" w:rsidP="000B29AC">
      <w:pPr>
        <w:rPr>
          <w:rFonts w:asciiTheme="minorHAnsi" w:hAnsiTheme="minorHAnsi"/>
        </w:rPr>
      </w:pPr>
      <w:r w:rsidRPr="00814D4E">
        <w:rPr>
          <w:rFonts w:asciiTheme="minorHAnsi" w:hAnsiTheme="minorHAnsi"/>
        </w:rPr>
        <w:tab/>
      </w:r>
      <w:r w:rsidRPr="00814D4E">
        <w:rPr>
          <w:rFonts w:asciiTheme="minorHAnsi" w:hAnsiTheme="minorHAnsi"/>
        </w:rPr>
        <w:tab/>
      </w:r>
      <w:r w:rsidRPr="00814D4E">
        <w:rPr>
          <w:rFonts w:asciiTheme="minorHAnsi" w:hAnsiTheme="minorHAnsi"/>
        </w:rPr>
        <w:tab/>
        <w:t>Sample problems:</w:t>
      </w:r>
    </w:p>
    <w:p w:rsidR="000B29AC" w:rsidRPr="00814D4E" w:rsidRDefault="000B29AC" w:rsidP="000B29AC">
      <w:pPr>
        <w:pStyle w:val="ListParagraph"/>
        <w:numPr>
          <w:ilvl w:val="0"/>
          <w:numId w:val="11"/>
        </w:numPr>
        <w:rPr>
          <w:rFonts w:asciiTheme="minorHAnsi" w:hAnsiTheme="minorHAnsi"/>
        </w:rPr>
      </w:pPr>
      <m:oMath>
        <m:sSup>
          <m:sSupPr>
            <m:ctrlPr>
              <w:rPr>
                <w:rFonts w:ascii="Cambria Math" w:hAnsiTheme="minorHAnsi"/>
                <w:i/>
              </w:rPr>
            </m:ctrlPr>
          </m:sSupPr>
          <m:e>
            <m:r>
              <w:rPr>
                <w:rFonts w:ascii="Cambria Math" w:hAnsi="Cambria Math"/>
              </w:rPr>
              <m:t>x</m:t>
            </m:r>
          </m:e>
          <m:sup>
            <m:r>
              <w:rPr>
                <w:rFonts w:ascii="Cambria Math" w:hAnsiTheme="minorHAnsi"/>
              </w:rPr>
              <m:t>2</m:t>
            </m:r>
          </m:sup>
        </m:sSup>
        <m:r>
          <w:rPr>
            <w:rFonts w:ascii="Cambria Math" w:hAnsiTheme="minorHAnsi"/>
          </w:rPr>
          <m:t>+4</m:t>
        </m:r>
        <m:r>
          <w:rPr>
            <w:rFonts w:ascii="Cambria Math" w:hAnsi="Cambria Math"/>
          </w:rPr>
          <m:t>x</m:t>
        </m:r>
        <m:r>
          <w:rPr>
            <w:rFonts w:ascii="Cambria Math" w:hAnsiTheme="minorHAnsi"/>
          </w:rPr>
          <m:t>+3</m:t>
        </m:r>
      </m:oMath>
    </w:p>
    <w:p w:rsidR="000B29AC" w:rsidRPr="00814D4E" w:rsidRDefault="000B29AC" w:rsidP="000B29AC">
      <w:pPr>
        <w:pStyle w:val="ListParagraph"/>
        <w:numPr>
          <w:ilvl w:val="0"/>
          <w:numId w:val="11"/>
        </w:numPr>
        <w:rPr>
          <w:rFonts w:asciiTheme="minorHAnsi" w:hAnsiTheme="minorHAnsi"/>
        </w:rPr>
      </w:pPr>
      <m:oMath>
        <m:sSup>
          <m:sSupPr>
            <m:ctrlPr>
              <w:rPr>
                <w:rFonts w:ascii="Cambria Math" w:hAnsiTheme="minorHAnsi"/>
                <w:i/>
              </w:rPr>
            </m:ctrlPr>
          </m:sSupPr>
          <m:e>
            <m:r>
              <w:rPr>
                <w:rFonts w:ascii="Cambria Math" w:hAnsi="Cambria Math"/>
              </w:rPr>
              <m:t>x</m:t>
            </m:r>
          </m:e>
          <m:sup>
            <m:r>
              <w:rPr>
                <w:rFonts w:ascii="Cambria Math" w:hAnsiTheme="minorHAnsi"/>
              </w:rPr>
              <m:t>2</m:t>
            </m:r>
          </m:sup>
        </m:sSup>
        <m:r>
          <w:rPr>
            <w:rFonts w:ascii="Cambria Math" w:hAnsiTheme="minorHAnsi"/>
          </w:rPr>
          <m:t>-</m:t>
        </m:r>
        <m:r>
          <w:rPr>
            <w:rFonts w:ascii="Cambria Math" w:hAnsiTheme="minorHAnsi"/>
          </w:rPr>
          <m:t>6</m:t>
        </m:r>
        <m:r>
          <w:rPr>
            <w:rFonts w:ascii="Cambria Math" w:hAnsi="Cambria Math"/>
          </w:rPr>
          <m:t>x</m:t>
        </m:r>
        <m:r>
          <w:rPr>
            <w:rFonts w:ascii="Cambria Math" w:hAnsiTheme="minorHAnsi"/>
          </w:rPr>
          <m:t>+8</m:t>
        </m:r>
      </m:oMath>
    </w:p>
    <w:p w:rsidR="000B29AC" w:rsidRPr="00814D4E" w:rsidRDefault="000B29AC" w:rsidP="000B29AC">
      <w:pPr>
        <w:pStyle w:val="ListParagraph"/>
        <w:numPr>
          <w:ilvl w:val="0"/>
          <w:numId w:val="11"/>
        </w:numPr>
        <w:rPr>
          <w:rFonts w:asciiTheme="minorHAnsi" w:hAnsiTheme="minorHAnsi"/>
        </w:rPr>
      </w:pPr>
      <m:oMath>
        <m:sSup>
          <m:sSupPr>
            <m:ctrlPr>
              <w:rPr>
                <w:rFonts w:ascii="Cambria Math" w:hAnsiTheme="minorHAnsi"/>
                <w:i/>
              </w:rPr>
            </m:ctrlPr>
          </m:sSupPr>
          <m:e>
            <m:r>
              <w:rPr>
                <w:rFonts w:ascii="Cambria Math" w:hAnsi="Cambria Math"/>
              </w:rPr>
              <m:t>x</m:t>
            </m:r>
          </m:e>
          <m:sup>
            <m:r>
              <w:rPr>
                <w:rFonts w:ascii="Cambria Math" w:hAnsiTheme="minorHAnsi"/>
              </w:rPr>
              <m:t>2</m:t>
            </m:r>
          </m:sup>
        </m:sSup>
        <m:r>
          <w:rPr>
            <w:rFonts w:ascii="Cambria Math" w:hAnsiTheme="minorHAnsi"/>
          </w:rPr>
          <m:t>+5</m:t>
        </m:r>
        <m:r>
          <w:rPr>
            <w:rFonts w:ascii="Cambria Math" w:hAnsi="Cambria Math"/>
          </w:rPr>
          <m:t>x</m:t>
        </m:r>
        <m:r>
          <w:rPr>
            <w:rFonts w:ascii="Cambria Math" w:hAnsiTheme="minorHAnsi"/>
          </w:rPr>
          <m:t>-</m:t>
        </m:r>
        <m:r>
          <w:rPr>
            <w:rFonts w:ascii="Cambria Math" w:hAnsiTheme="minorHAnsi"/>
          </w:rPr>
          <m:t>24</m:t>
        </m:r>
      </m:oMath>
    </w:p>
    <w:p w:rsidR="000B29AC" w:rsidRPr="00814D4E" w:rsidRDefault="000B29AC" w:rsidP="000B29AC">
      <w:pPr>
        <w:pStyle w:val="ListParagraph"/>
        <w:numPr>
          <w:ilvl w:val="0"/>
          <w:numId w:val="11"/>
        </w:numPr>
        <w:rPr>
          <w:rFonts w:asciiTheme="minorHAnsi" w:hAnsiTheme="minorHAnsi"/>
        </w:rPr>
      </w:pPr>
      <m:oMath>
        <m:sSup>
          <m:sSupPr>
            <m:ctrlPr>
              <w:rPr>
                <w:rFonts w:ascii="Cambria Math" w:hAnsiTheme="minorHAnsi"/>
                <w:i/>
              </w:rPr>
            </m:ctrlPr>
          </m:sSupPr>
          <m:e>
            <m:r>
              <w:rPr>
                <w:rFonts w:ascii="Cambria Math" w:hAnsi="Cambria Math"/>
              </w:rPr>
              <m:t>x</m:t>
            </m:r>
          </m:e>
          <m:sup>
            <m:r>
              <w:rPr>
                <w:rFonts w:ascii="Cambria Math" w:hAnsiTheme="minorHAnsi"/>
              </w:rPr>
              <m:t>2</m:t>
            </m:r>
          </m:sup>
        </m:sSup>
        <m:r>
          <w:rPr>
            <w:rFonts w:ascii="Cambria Math" w:hAnsiTheme="minorHAnsi"/>
          </w:rPr>
          <m:t>-</m:t>
        </m:r>
        <m:r>
          <w:rPr>
            <w:rFonts w:ascii="Cambria Math" w:hAnsiTheme="minorHAnsi"/>
          </w:rPr>
          <m:t>3</m:t>
        </m:r>
        <m:r>
          <w:rPr>
            <w:rFonts w:ascii="Cambria Math" w:hAnsi="Cambria Math"/>
          </w:rPr>
          <m:t>x</m:t>
        </m:r>
        <m:r>
          <w:rPr>
            <w:rFonts w:ascii="Cambria Math" w:hAnsiTheme="minorHAnsi"/>
          </w:rPr>
          <m:t>-</m:t>
        </m:r>
        <m:r>
          <w:rPr>
            <w:rFonts w:ascii="Cambria Math" w:hAnsiTheme="minorHAnsi"/>
          </w:rPr>
          <m:t>18</m:t>
        </m:r>
      </m:oMath>
    </w:p>
    <w:p w:rsidR="000B29AC" w:rsidRPr="00814D4E" w:rsidRDefault="000B29AC" w:rsidP="000B29AC">
      <w:pPr>
        <w:pStyle w:val="ListParagraph"/>
        <w:ind w:left="3240"/>
        <w:rPr>
          <w:rFonts w:asciiTheme="minorHAnsi" w:hAnsiTheme="minorHAnsi"/>
        </w:rPr>
      </w:pPr>
    </w:p>
    <w:p w:rsidR="00972BF2" w:rsidRPr="00814D4E" w:rsidRDefault="000B29AC" w:rsidP="002B1B30">
      <w:pPr>
        <w:rPr>
          <w:rFonts w:asciiTheme="minorHAnsi" w:hAnsiTheme="minorHAnsi"/>
        </w:rPr>
      </w:pPr>
      <w:r w:rsidRPr="00814D4E">
        <w:rPr>
          <w:rFonts w:asciiTheme="minorHAnsi" w:hAnsiTheme="minorHAnsi"/>
        </w:rPr>
        <w:tab/>
      </w:r>
      <w:r w:rsidRPr="00814D4E">
        <w:rPr>
          <w:rFonts w:asciiTheme="minorHAnsi" w:hAnsiTheme="minorHAnsi"/>
        </w:rPr>
        <w:tab/>
      </w:r>
    </w:p>
    <w:p w:rsidR="001C0F81" w:rsidRPr="00814D4E" w:rsidRDefault="001C0F81" w:rsidP="00E65C70">
      <w:pPr>
        <w:tabs>
          <w:tab w:val="left" w:pos="360"/>
        </w:tabs>
        <w:rPr>
          <w:rFonts w:asciiTheme="minorHAnsi" w:hAnsiTheme="minorHAnsi"/>
          <w:i/>
        </w:rPr>
      </w:pPr>
    </w:p>
    <w:p w:rsidR="000F6E7A" w:rsidRPr="00814D4E" w:rsidRDefault="0054729A" w:rsidP="000F6E7A">
      <w:pPr>
        <w:ind w:left="1800" w:right="-187" w:hanging="1800"/>
        <w:rPr>
          <w:rFonts w:asciiTheme="minorHAnsi" w:hAnsiTheme="minorHAnsi"/>
        </w:rPr>
      </w:pPr>
      <w:r w:rsidRPr="00814D4E">
        <w:rPr>
          <w:rFonts w:asciiTheme="minorHAnsi" w:hAnsiTheme="minorHAnsi"/>
          <w:b/>
        </w:rPr>
        <w:t>EVALUATION:</w:t>
      </w:r>
      <w:r w:rsidR="000B29AC" w:rsidRPr="00814D4E">
        <w:rPr>
          <w:rFonts w:asciiTheme="minorHAnsi" w:hAnsiTheme="minorHAnsi"/>
          <w:b/>
        </w:rPr>
        <w:t xml:space="preserve"> </w:t>
      </w:r>
      <w:r w:rsidR="000B29AC" w:rsidRPr="00814D4E">
        <w:rPr>
          <w:rFonts w:asciiTheme="minorHAnsi" w:hAnsiTheme="minorHAnsi"/>
        </w:rPr>
        <w:t>Students will do practice homework problems.  Students will work with partners the next day to practice this skill more.  Teacher will circulate to assist students.  Students will take a test at the end of the unit.</w:t>
      </w:r>
    </w:p>
    <w:p w:rsidR="000B29AC" w:rsidRPr="00814D4E" w:rsidRDefault="000B29AC" w:rsidP="000F6E7A">
      <w:pPr>
        <w:ind w:left="1800" w:right="-187" w:hanging="1800"/>
        <w:rPr>
          <w:rFonts w:asciiTheme="minorHAnsi" w:hAnsiTheme="minorHAnsi"/>
        </w:rPr>
      </w:pPr>
    </w:p>
    <w:p w:rsidR="000B29AC" w:rsidRPr="00814D4E" w:rsidRDefault="000B29AC" w:rsidP="000F6E7A">
      <w:pPr>
        <w:ind w:left="1800" w:right="-187" w:hanging="1800"/>
        <w:rPr>
          <w:rFonts w:asciiTheme="minorHAnsi" w:hAnsiTheme="minorHAnsi"/>
          <w:b/>
        </w:rPr>
      </w:pPr>
      <w:r w:rsidRPr="00814D4E">
        <w:rPr>
          <w:rFonts w:asciiTheme="minorHAnsi" w:hAnsiTheme="minorHAnsi"/>
          <w:b/>
        </w:rPr>
        <w:t xml:space="preserve">ACCOMODATIONS: </w:t>
      </w:r>
    </w:p>
    <w:p w:rsidR="000B29AC" w:rsidRPr="00814D4E" w:rsidRDefault="000B29AC" w:rsidP="000B29AC">
      <w:pPr>
        <w:rPr>
          <w:rFonts w:asciiTheme="minorHAnsi" w:hAnsiTheme="minorHAnsi"/>
        </w:rPr>
      </w:pPr>
      <w:r w:rsidRPr="00814D4E">
        <w:rPr>
          <w:rFonts w:asciiTheme="minorHAnsi" w:hAnsiTheme="minorHAnsi"/>
        </w:rPr>
        <w:t xml:space="preserve">To accommodate students with different learning styles all directions and notes are given visually on the document camera and </w:t>
      </w:r>
      <w:proofErr w:type="spellStart"/>
      <w:r w:rsidRPr="00814D4E">
        <w:rPr>
          <w:rFonts w:asciiTheme="minorHAnsi" w:hAnsiTheme="minorHAnsi"/>
        </w:rPr>
        <w:t>auditorily</w:t>
      </w:r>
      <w:proofErr w:type="spellEnd"/>
      <w:r w:rsidRPr="00814D4E">
        <w:rPr>
          <w:rFonts w:asciiTheme="minorHAnsi" w:hAnsiTheme="minorHAnsi"/>
        </w:rPr>
        <w:t xml:space="preserve"> through teacher directions.  Students also have access to an online textbook with visual examples and animated demonstrations of sample problems</w:t>
      </w:r>
      <w:proofErr w:type="gramStart"/>
      <w:r w:rsidRPr="00814D4E">
        <w:rPr>
          <w:rFonts w:asciiTheme="minorHAnsi" w:hAnsiTheme="minorHAnsi"/>
        </w:rPr>
        <w:t>..</w:t>
      </w:r>
      <w:proofErr w:type="gramEnd"/>
      <w:r w:rsidRPr="00814D4E">
        <w:rPr>
          <w:rFonts w:asciiTheme="minorHAnsi" w:hAnsiTheme="minorHAnsi"/>
        </w:rPr>
        <w:t xml:space="preserve">  Students with a lack of reasoning skills will not have to be concerned with falling behind with the lack of reasoning skills because the teacher will lead the discussion and guide the reasoning process through think-</w:t>
      </w:r>
      <w:proofErr w:type="spellStart"/>
      <w:r w:rsidRPr="00814D4E">
        <w:rPr>
          <w:rFonts w:asciiTheme="minorHAnsi" w:hAnsiTheme="minorHAnsi"/>
        </w:rPr>
        <w:t>alouds</w:t>
      </w:r>
      <w:proofErr w:type="spellEnd"/>
      <w:r w:rsidRPr="00814D4E">
        <w:rPr>
          <w:rFonts w:asciiTheme="minorHAnsi" w:hAnsiTheme="minorHAnsi"/>
        </w:rPr>
        <w:t xml:space="preserve"> and written notes.      </w:t>
      </w:r>
    </w:p>
    <w:p w:rsidR="000B29AC" w:rsidRPr="00814D4E" w:rsidRDefault="000B29AC" w:rsidP="000F6E7A">
      <w:pPr>
        <w:ind w:left="1800" w:right="-187" w:hanging="1800"/>
        <w:rPr>
          <w:rFonts w:asciiTheme="minorHAnsi" w:hAnsiTheme="minorHAnsi"/>
          <w:b/>
        </w:rPr>
      </w:pPr>
    </w:p>
    <w:p w:rsidR="001C0F81" w:rsidRPr="00814D4E" w:rsidRDefault="001C0F81" w:rsidP="001C0F81">
      <w:pPr>
        <w:ind w:left="360" w:right="-187"/>
        <w:rPr>
          <w:rFonts w:asciiTheme="minorHAnsi" w:hAnsiTheme="minorHAnsi"/>
        </w:rPr>
      </w:pPr>
    </w:p>
    <w:sectPr w:rsidR="001C0F81" w:rsidRPr="00814D4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A3711"/>
    <w:multiLevelType w:val="hybridMultilevel"/>
    <w:tmpl w:val="A594C9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E034425"/>
    <w:multiLevelType w:val="hybridMultilevel"/>
    <w:tmpl w:val="CE86A8C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A12840"/>
    <w:multiLevelType w:val="hybridMultilevel"/>
    <w:tmpl w:val="7862BF7E"/>
    <w:lvl w:ilvl="0" w:tplc="04090013">
      <w:start w:val="1"/>
      <w:numFmt w:val="upperRoman"/>
      <w:lvlText w:val="%1."/>
      <w:lvlJc w:val="right"/>
      <w:pPr>
        <w:tabs>
          <w:tab w:val="num" w:pos="2340"/>
        </w:tabs>
        <w:ind w:left="2340" w:hanging="180"/>
      </w:p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nsid w:val="1C9F3829"/>
    <w:multiLevelType w:val="hybridMultilevel"/>
    <w:tmpl w:val="6E18163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
    <w:nsid w:val="3D260F38"/>
    <w:multiLevelType w:val="hybridMultilevel"/>
    <w:tmpl w:val="97BA438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F">
      <w:start w:val="1"/>
      <w:numFmt w:val="decimal"/>
      <w:lvlText w:val="%5."/>
      <w:lvlJc w:val="left"/>
      <w:pPr>
        <w:tabs>
          <w:tab w:val="num" w:pos="3960"/>
        </w:tabs>
        <w:ind w:left="3960" w:hanging="360"/>
      </w:pPr>
      <w:rPr>
        <w:rFont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5BAF1BD6"/>
    <w:multiLevelType w:val="hybridMultilevel"/>
    <w:tmpl w:val="30E89A62"/>
    <w:lvl w:ilvl="0" w:tplc="07801F5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E286EEC"/>
    <w:multiLevelType w:val="hybridMultilevel"/>
    <w:tmpl w:val="DE0E70F8"/>
    <w:lvl w:ilvl="0" w:tplc="07801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1D869FE"/>
    <w:multiLevelType w:val="hybridMultilevel"/>
    <w:tmpl w:val="FCBA3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9257CF3"/>
    <w:multiLevelType w:val="multilevel"/>
    <w:tmpl w:val="CF28ADAA"/>
    <w:lvl w:ilvl="0">
      <w:start w:val="1"/>
      <w:numFmt w:val="decimal"/>
      <w:lvlText w:val="%1."/>
      <w:lvlJc w:val="left"/>
      <w:pPr>
        <w:tabs>
          <w:tab w:val="num" w:pos="2520"/>
        </w:tabs>
        <w:ind w:left="2520" w:hanging="360"/>
      </w:p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abstractNum w:abstractNumId="9">
    <w:nsid w:val="6A5045E6"/>
    <w:multiLevelType w:val="hybridMultilevel"/>
    <w:tmpl w:val="E47615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AD50CEA"/>
    <w:multiLevelType w:val="hybridMultilevel"/>
    <w:tmpl w:val="4C98F1DE"/>
    <w:lvl w:ilvl="0" w:tplc="04090001">
      <w:start w:val="1"/>
      <w:numFmt w:val="bullet"/>
      <w:lvlText w:val=""/>
      <w:lvlJc w:val="left"/>
      <w:pPr>
        <w:tabs>
          <w:tab w:val="num" w:pos="4320"/>
        </w:tabs>
        <w:ind w:left="4320" w:hanging="360"/>
      </w:pPr>
      <w:rPr>
        <w:rFonts w:ascii="Symbol" w:hAnsi="Symbol" w:hint="default"/>
      </w:rPr>
    </w:lvl>
    <w:lvl w:ilvl="1" w:tplc="04090003" w:tentative="1">
      <w:start w:val="1"/>
      <w:numFmt w:val="bullet"/>
      <w:lvlText w:val="o"/>
      <w:lvlJc w:val="left"/>
      <w:pPr>
        <w:tabs>
          <w:tab w:val="num" w:pos="5040"/>
        </w:tabs>
        <w:ind w:left="5040" w:hanging="360"/>
      </w:pPr>
      <w:rPr>
        <w:rFonts w:ascii="Courier New" w:hAnsi="Courier New" w:cs="Courier New" w:hint="default"/>
      </w:rPr>
    </w:lvl>
    <w:lvl w:ilvl="2" w:tplc="04090005" w:tentative="1">
      <w:start w:val="1"/>
      <w:numFmt w:val="bullet"/>
      <w:lvlText w:val=""/>
      <w:lvlJc w:val="left"/>
      <w:pPr>
        <w:tabs>
          <w:tab w:val="num" w:pos="5760"/>
        </w:tabs>
        <w:ind w:left="5760" w:hanging="360"/>
      </w:pPr>
      <w:rPr>
        <w:rFonts w:ascii="Wingdings" w:hAnsi="Wingdings" w:hint="default"/>
      </w:rPr>
    </w:lvl>
    <w:lvl w:ilvl="3" w:tplc="04090001" w:tentative="1">
      <w:start w:val="1"/>
      <w:numFmt w:val="bullet"/>
      <w:lvlText w:val=""/>
      <w:lvlJc w:val="left"/>
      <w:pPr>
        <w:tabs>
          <w:tab w:val="num" w:pos="6480"/>
        </w:tabs>
        <w:ind w:left="6480" w:hanging="360"/>
      </w:pPr>
      <w:rPr>
        <w:rFonts w:ascii="Symbol" w:hAnsi="Symbol" w:hint="default"/>
      </w:rPr>
    </w:lvl>
    <w:lvl w:ilvl="4" w:tplc="04090003" w:tentative="1">
      <w:start w:val="1"/>
      <w:numFmt w:val="bullet"/>
      <w:lvlText w:val="o"/>
      <w:lvlJc w:val="left"/>
      <w:pPr>
        <w:tabs>
          <w:tab w:val="num" w:pos="7200"/>
        </w:tabs>
        <w:ind w:left="7200" w:hanging="360"/>
      </w:pPr>
      <w:rPr>
        <w:rFonts w:ascii="Courier New" w:hAnsi="Courier New" w:cs="Courier New" w:hint="default"/>
      </w:rPr>
    </w:lvl>
    <w:lvl w:ilvl="5" w:tplc="04090005" w:tentative="1">
      <w:start w:val="1"/>
      <w:numFmt w:val="bullet"/>
      <w:lvlText w:val=""/>
      <w:lvlJc w:val="left"/>
      <w:pPr>
        <w:tabs>
          <w:tab w:val="num" w:pos="7920"/>
        </w:tabs>
        <w:ind w:left="7920" w:hanging="360"/>
      </w:pPr>
      <w:rPr>
        <w:rFonts w:ascii="Wingdings" w:hAnsi="Wingdings" w:hint="default"/>
      </w:rPr>
    </w:lvl>
    <w:lvl w:ilvl="6" w:tplc="04090001" w:tentative="1">
      <w:start w:val="1"/>
      <w:numFmt w:val="bullet"/>
      <w:lvlText w:val=""/>
      <w:lvlJc w:val="left"/>
      <w:pPr>
        <w:tabs>
          <w:tab w:val="num" w:pos="8640"/>
        </w:tabs>
        <w:ind w:left="8640" w:hanging="360"/>
      </w:pPr>
      <w:rPr>
        <w:rFonts w:ascii="Symbol" w:hAnsi="Symbol" w:hint="default"/>
      </w:rPr>
    </w:lvl>
    <w:lvl w:ilvl="7" w:tplc="04090003" w:tentative="1">
      <w:start w:val="1"/>
      <w:numFmt w:val="bullet"/>
      <w:lvlText w:val="o"/>
      <w:lvlJc w:val="left"/>
      <w:pPr>
        <w:tabs>
          <w:tab w:val="num" w:pos="9360"/>
        </w:tabs>
        <w:ind w:left="9360" w:hanging="360"/>
      </w:pPr>
      <w:rPr>
        <w:rFonts w:ascii="Courier New" w:hAnsi="Courier New" w:cs="Courier New" w:hint="default"/>
      </w:rPr>
    </w:lvl>
    <w:lvl w:ilvl="8" w:tplc="04090005" w:tentative="1">
      <w:start w:val="1"/>
      <w:numFmt w:val="bullet"/>
      <w:lvlText w:val=""/>
      <w:lvlJc w:val="left"/>
      <w:pPr>
        <w:tabs>
          <w:tab w:val="num" w:pos="10080"/>
        </w:tabs>
        <w:ind w:left="10080" w:hanging="360"/>
      </w:pPr>
      <w:rPr>
        <w:rFonts w:ascii="Wingdings" w:hAnsi="Wingdings" w:hint="default"/>
      </w:rPr>
    </w:lvl>
  </w:abstractNum>
  <w:num w:numId="1">
    <w:abstractNumId w:val="2"/>
  </w:num>
  <w:num w:numId="2">
    <w:abstractNumId w:val="8"/>
  </w:num>
  <w:num w:numId="3">
    <w:abstractNumId w:val="1"/>
  </w:num>
  <w:num w:numId="4">
    <w:abstractNumId w:val="4"/>
  </w:num>
  <w:num w:numId="5">
    <w:abstractNumId w:val="7"/>
  </w:num>
  <w:num w:numId="6">
    <w:abstractNumId w:val="10"/>
  </w:num>
  <w:num w:numId="7">
    <w:abstractNumId w:val="9"/>
  </w:num>
  <w:num w:numId="8">
    <w:abstractNumId w:val="0"/>
  </w:num>
  <w:num w:numId="9">
    <w:abstractNumId w:val="6"/>
  </w:num>
  <w:num w:numId="10">
    <w:abstractNumId w:val="5"/>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195C2E"/>
    <w:rsid w:val="00067BDD"/>
    <w:rsid w:val="000846AE"/>
    <w:rsid w:val="000B29AC"/>
    <w:rsid w:val="000C3603"/>
    <w:rsid w:val="000D57F9"/>
    <w:rsid w:val="000F415A"/>
    <w:rsid w:val="000F6E7A"/>
    <w:rsid w:val="00136123"/>
    <w:rsid w:val="00145D5D"/>
    <w:rsid w:val="001473E4"/>
    <w:rsid w:val="00195C2E"/>
    <w:rsid w:val="001A7E02"/>
    <w:rsid w:val="001C0F81"/>
    <w:rsid w:val="001C1845"/>
    <w:rsid w:val="001D16ED"/>
    <w:rsid w:val="00202988"/>
    <w:rsid w:val="00296CDF"/>
    <w:rsid w:val="002B1B30"/>
    <w:rsid w:val="002C4FBA"/>
    <w:rsid w:val="002F66C6"/>
    <w:rsid w:val="0031443A"/>
    <w:rsid w:val="00320BE8"/>
    <w:rsid w:val="003C6692"/>
    <w:rsid w:val="003C6778"/>
    <w:rsid w:val="003D178E"/>
    <w:rsid w:val="003D73CA"/>
    <w:rsid w:val="004622CC"/>
    <w:rsid w:val="00476880"/>
    <w:rsid w:val="004B63C2"/>
    <w:rsid w:val="004C4F5F"/>
    <w:rsid w:val="004F2BDB"/>
    <w:rsid w:val="00511F11"/>
    <w:rsid w:val="00515332"/>
    <w:rsid w:val="0054729A"/>
    <w:rsid w:val="0056072C"/>
    <w:rsid w:val="005F6726"/>
    <w:rsid w:val="0062518D"/>
    <w:rsid w:val="007075DE"/>
    <w:rsid w:val="00712705"/>
    <w:rsid w:val="0076179C"/>
    <w:rsid w:val="007C487B"/>
    <w:rsid w:val="007F13F4"/>
    <w:rsid w:val="00814D4E"/>
    <w:rsid w:val="00846CD8"/>
    <w:rsid w:val="008D0E3B"/>
    <w:rsid w:val="0095389F"/>
    <w:rsid w:val="00972BF2"/>
    <w:rsid w:val="00A16F98"/>
    <w:rsid w:val="00A268AF"/>
    <w:rsid w:val="00A70F18"/>
    <w:rsid w:val="00A70FFF"/>
    <w:rsid w:val="00A8523B"/>
    <w:rsid w:val="00B1228F"/>
    <w:rsid w:val="00B6640A"/>
    <w:rsid w:val="00BC4CCA"/>
    <w:rsid w:val="00BF0F64"/>
    <w:rsid w:val="00C0387A"/>
    <w:rsid w:val="00C42F08"/>
    <w:rsid w:val="00CD1EFA"/>
    <w:rsid w:val="00D13C8E"/>
    <w:rsid w:val="00D34238"/>
    <w:rsid w:val="00D34D2E"/>
    <w:rsid w:val="00D74AA7"/>
    <w:rsid w:val="00D931ED"/>
    <w:rsid w:val="00DA59EA"/>
    <w:rsid w:val="00E33C68"/>
    <w:rsid w:val="00E65C70"/>
    <w:rsid w:val="00E804E0"/>
    <w:rsid w:val="00EC675B"/>
    <w:rsid w:val="00F116E2"/>
    <w:rsid w:val="00F66E5E"/>
    <w:rsid w:val="00F77F9D"/>
    <w:rsid w:val="00FC6D32"/>
    <w:rsid w:val="00FF2E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195C2E"/>
    <w:rPr>
      <w:color w:val="6666CC"/>
      <w:u w:val="single"/>
    </w:rPr>
  </w:style>
  <w:style w:type="character" w:customStyle="1" w:styleId="kwhilite">
    <w:name w:val="kw_hilite"/>
    <w:basedOn w:val="DefaultParagraphFont"/>
    <w:rsid w:val="00195C2E"/>
  </w:style>
  <w:style w:type="paragraph" w:styleId="NormalWeb">
    <w:name w:val="Normal (Web)"/>
    <w:basedOn w:val="Normal"/>
    <w:rsid w:val="00B6640A"/>
    <w:pPr>
      <w:spacing w:before="100" w:beforeAutospacing="1" w:after="100" w:afterAutospacing="1"/>
    </w:pPr>
  </w:style>
  <w:style w:type="character" w:styleId="PlaceholderText">
    <w:name w:val="Placeholder Text"/>
    <w:basedOn w:val="DefaultParagraphFont"/>
    <w:uiPriority w:val="99"/>
    <w:semiHidden/>
    <w:rsid w:val="000B29AC"/>
    <w:rPr>
      <w:color w:val="808080"/>
    </w:rPr>
  </w:style>
  <w:style w:type="paragraph" w:styleId="BalloonText">
    <w:name w:val="Balloon Text"/>
    <w:basedOn w:val="Normal"/>
    <w:link w:val="BalloonTextChar"/>
    <w:uiPriority w:val="99"/>
    <w:semiHidden/>
    <w:unhideWhenUsed/>
    <w:rsid w:val="000B29AC"/>
    <w:rPr>
      <w:rFonts w:ascii="Tahoma" w:hAnsi="Tahoma" w:cs="Tahoma"/>
      <w:sz w:val="16"/>
      <w:szCs w:val="16"/>
    </w:rPr>
  </w:style>
  <w:style w:type="character" w:customStyle="1" w:styleId="BalloonTextChar">
    <w:name w:val="Balloon Text Char"/>
    <w:basedOn w:val="DefaultParagraphFont"/>
    <w:link w:val="BalloonText"/>
    <w:uiPriority w:val="99"/>
    <w:semiHidden/>
    <w:rsid w:val="000B29AC"/>
    <w:rPr>
      <w:rFonts w:ascii="Tahoma" w:hAnsi="Tahoma" w:cs="Tahoma"/>
      <w:sz w:val="16"/>
      <w:szCs w:val="16"/>
    </w:rPr>
  </w:style>
  <w:style w:type="paragraph" w:styleId="ListParagraph">
    <w:name w:val="List Paragraph"/>
    <w:basedOn w:val="Normal"/>
    <w:uiPriority w:val="34"/>
    <w:qFormat/>
    <w:rsid w:val="000B29AC"/>
    <w:pPr>
      <w:ind w:left="720"/>
      <w:contextualSpacing/>
    </w:pPr>
  </w:style>
</w:styles>
</file>

<file path=word/webSettings.xml><?xml version="1.0" encoding="utf-8"?>
<w:webSettings xmlns:r="http://schemas.openxmlformats.org/officeDocument/2006/relationships" xmlns:w="http://schemas.openxmlformats.org/wordprocessingml/2006/main">
  <w:divs>
    <w:div w:id="420764894">
      <w:bodyDiv w:val="1"/>
      <w:marLeft w:val="0"/>
      <w:marRight w:val="0"/>
      <w:marTop w:val="0"/>
      <w:marBottom w:val="0"/>
      <w:divBdr>
        <w:top w:val="none" w:sz="0" w:space="0" w:color="auto"/>
        <w:left w:val="none" w:sz="0" w:space="0" w:color="auto"/>
        <w:bottom w:val="none" w:sz="0" w:space="0" w:color="auto"/>
        <w:right w:val="none" w:sz="0" w:space="0" w:color="auto"/>
      </w:divBdr>
    </w:div>
    <w:div w:id="1399933791">
      <w:bodyDiv w:val="1"/>
      <w:marLeft w:val="0"/>
      <w:marRight w:val="0"/>
      <w:marTop w:val="0"/>
      <w:marBottom w:val="0"/>
      <w:divBdr>
        <w:top w:val="none" w:sz="0" w:space="4" w:color="auto"/>
        <w:left w:val="none" w:sz="0" w:space="4" w:color="auto"/>
        <w:bottom w:val="none" w:sz="0" w:space="4" w:color="auto"/>
        <w:right w:val="none" w:sz="0" w:space="4" w:color="auto"/>
      </w:divBdr>
      <w:divsChild>
        <w:div w:id="918978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140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MICROTEACH #1</vt:lpstr>
    </vt:vector>
  </TitlesOfParts>
  <Company>GABY</Company>
  <LinksUpToDate>false</LinksUpToDate>
  <CharactersWithSpaces>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MICROTEACH #1</dc:title>
  <dc:creator>Gabriel Torres</dc:creator>
  <cp:lastModifiedBy>Emily</cp:lastModifiedBy>
  <cp:revision>2</cp:revision>
  <cp:lastPrinted>2008-02-25T21:07:00Z</cp:lastPrinted>
  <dcterms:created xsi:type="dcterms:W3CDTF">2011-02-27T21:04:00Z</dcterms:created>
  <dcterms:modified xsi:type="dcterms:W3CDTF">2011-02-27T21:04:00Z</dcterms:modified>
</cp:coreProperties>
</file>